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2BB680" w14:textId="77777777" w:rsidR="00E36901" w:rsidRDefault="00000000">
      <w:pPr>
        <w:ind w:left="0" w:hanging="2"/>
        <w:jc w:val="center"/>
      </w:pPr>
      <w:r>
        <w:t>DEPARTMENT OF SPECIAL SERVICES</w:t>
      </w:r>
    </w:p>
    <w:p w14:paraId="69052C7B" w14:textId="77777777" w:rsidR="00E36901" w:rsidRDefault="00000000">
      <w:pPr>
        <w:ind w:left="0" w:hanging="2"/>
        <w:jc w:val="center"/>
      </w:pPr>
      <w:r>
        <w:t>Township of Union Public Schools</w:t>
      </w:r>
    </w:p>
    <w:p w14:paraId="06885EAD" w14:textId="77777777" w:rsidR="00E36901" w:rsidRPr="00C762D3" w:rsidRDefault="00000000">
      <w:pPr>
        <w:pBdr>
          <w:bottom w:val="single" w:sz="12" w:space="1" w:color="000000"/>
        </w:pBdr>
        <w:ind w:left="0" w:hanging="2"/>
        <w:jc w:val="center"/>
        <w:rPr>
          <w:lang w:val="pt-BR"/>
        </w:rPr>
      </w:pPr>
      <w:r w:rsidRPr="00C762D3">
        <w:rPr>
          <w:lang w:val="pt-BR"/>
        </w:rPr>
        <w:t>M-E-M-O-R-A-N-D-U-M</w:t>
      </w:r>
    </w:p>
    <w:p w14:paraId="38A4CD38" w14:textId="77777777" w:rsidR="00E36901" w:rsidRPr="00C762D3" w:rsidRDefault="00E36901">
      <w:pPr>
        <w:ind w:left="0" w:hanging="2"/>
        <w:jc w:val="center"/>
        <w:rPr>
          <w:lang w:val="pt-BR"/>
        </w:rPr>
      </w:pPr>
    </w:p>
    <w:p w14:paraId="2561A3EE" w14:textId="77777777" w:rsidR="00E36901" w:rsidRPr="00C762D3" w:rsidRDefault="00E36901">
      <w:pPr>
        <w:ind w:left="0" w:hanging="2"/>
        <w:rPr>
          <w:lang w:val="pt-BR"/>
        </w:rPr>
      </w:pPr>
    </w:p>
    <w:p w14:paraId="2DDA98FC" w14:textId="77777777" w:rsidR="00E36901" w:rsidRPr="00C762D3" w:rsidRDefault="00000000">
      <w:pPr>
        <w:ind w:left="0" w:hanging="2"/>
        <w:rPr>
          <w:lang w:val="pt-BR"/>
        </w:rPr>
      </w:pPr>
      <w:r w:rsidRPr="00C762D3">
        <w:rPr>
          <w:lang w:val="pt-BR"/>
        </w:rPr>
        <w:t>TO:</w:t>
      </w:r>
      <w:r w:rsidRPr="00C762D3">
        <w:rPr>
          <w:lang w:val="pt-BR"/>
        </w:rPr>
        <w:tab/>
      </w:r>
      <w:r w:rsidRPr="00C762D3">
        <w:rPr>
          <w:lang w:val="pt-BR"/>
        </w:rPr>
        <w:tab/>
      </w:r>
      <w:r w:rsidRPr="00C762D3">
        <w:rPr>
          <w:sz w:val="22"/>
          <w:szCs w:val="22"/>
          <w:lang w:val="pt-BR"/>
        </w:rPr>
        <w:t>Gerald Benaquista</w:t>
      </w:r>
    </w:p>
    <w:p w14:paraId="362BC5E0" w14:textId="77777777" w:rsidR="00E36901" w:rsidRPr="00C762D3" w:rsidRDefault="00E36901">
      <w:pPr>
        <w:ind w:left="0" w:hanging="2"/>
        <w:rPr>
          <w:lang w:val="pt-BR"/>
        </w:rPr>
      </w:pPr>
    </w:p>
    <w:p w14:paraId="29CE2156" w14:textId="77777777" w:rsidR="00C762D3" w:rsidRDefault="00000000">
      <w:pPr>
        <w:ind w:left="0" w:hanging="2"/>
        <w:rPr>
          <w:sz w:val="22"/>
          <w:szCs w:val="22"/>
          <w:lang w:val="pt-BR"/>
        </w:rPr>
      </w:pPr>
      <w:r w:rsidRPr="00C762D3">
        <w:rPr>
          <w:lang w:val="pt-BR"/>
        </w:rPr>
        <w:t xml:space="preserve">C: </w:t>
      </w:r>
      <w:r w:rsidRPr="00C762D3">
        <w:rPr>
          <w:lang w:val="pt-BR"/>
        </w:rPr>
        <w:tab/>
      </w:r>
      <w:r w:rsidRPr="00C762D3">
        <w:rPr>
          <w:lang w:val="pt-BR"/>
        </w:rPr>
        <w:tab/>
      </w:r>
      <w:r w:rsidR="00C762D3" w:rsidRPr="00C762D3">
        <w:rPr>
          <w:sz w:val="22"/>
          <w:szCs w:val="22"/>
          <w:lang w:val="pt-BR"/>
        </w:rPr>
        <w:t>Marissa McKenzie</w:t>
      </w:r>
      <w:r w:rsidRPr="00C762D3">
        <w:rPr>
          <w:sz w:val="22"/>
          <w:szCs w:val="22"/>
          <w:lang w:val="pt-BR"/>
        </w:rPr>
        <w:t xml:space="preserve">, </w:t>
      </w:r>
      <w:r w:rsidR="00C762D3" w:rsidRPr="00C762D3">
        <w:rPr>
          <w:sz w:val="22"/>
          <w:szCs w:val="22"/>
          <w:lang w:val="pt-BR"/>
        </w:rPr>
        <w:t>Dr. Jose R</w:t>
      </w:r>
      <w:r w:rsidR="00C762D3">
        <w:rPr>
          <w:sz w:val="22"/>
          <w:szCs w:val="22"/>
          <w:lang w:val="pt-BR"/>
        </w:rPr>
        <w:t xml:space="preserve">odrigues, </w:t>
      </w:r>
      <w:r w:rsidRPr="00C762D3">
        <w:rPr>
          <w:sz w:val="22"/>
          <w:szCs w:val="22"/>
          <w:lang w:val="pt-BR"/>
        </w:rPr>
        <w:t xml:space="preserve">Yolanda Koon, Kim Conti, Bernadette Watson, </w:t>
      </w:r>
    </w:p>
    <w:p w14:paraId="48530368" w14:textId="15E24A46" w:rsidR="00E36901" w:rsidRPr="00C762D3" w:rsidRDefault="00C762D3">
      <w:pPr>
        <w:ind w:left="0" w:hanging="2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 xml:space="preserve">                          </w:t>
      </w:r>
      <w:r w:rsidRPr="00C762D3">
        <w:rPr>
          <w:sz w:val="22"/>
          <w:szCs w:val="22"/>
          <w:lang w:val="pt-BR"/>
        </w:rPr>
        <w:t xml:space="preserve">Diane </w:t>
      </w:r>
      <w:r>
        <w:rPr>
          <w:sz w:val="22"/>
          <w:szCs w:val="22"/>
          <w:lang w:val="pt-BR"/>
        </w:rPr>
        <w:t xml:space="preserve">Cappiello                </w:t>
      </w:r>
      <w:r>
        <w:rPr>
          <w:noProof/>
        </w:rPr>
        <mc:AlternateContent>
          <mc:Choice Requires="wpg">
            <w:drawing>
              <wp:anchor distT="114300" distB="114300" distL="114300" distR="114300" simplePos="0" relativeHeight="251658240" behindDoc="0" locked="0" layoutInCell="1" hidden="0" allowOverlap="1" wp14:anchorId="3AAC6CB6" wp14:editId="03D34734">
                <wp:simplePos x="0" y="0"/>
                <wp:positionH relativeFrom="column">
                  <wp:posOffset>1962150</wp:posOffset>
                </wp:positionH>
                <wp:positionV relativeFrom="paragraph">
                  <wp:posOffset>276225</wp:posOffset>
                </wp:positionV>
                <wp:extent cx="475481" cy="355717"/>
                <wp:effectExtent l="0" t="0" r="0" b="0"/>
                <wp:wrapNone/>
                <wp:docPr id="1" name="Freeform: 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774873" y="858011"/>
                          <a:ext cx="2518725" cy="1873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0749" h="74936" extrusionOk="0">
                              <a:moveTo>
                                <a:pt x="34273" y="25568"/>
                              </a:moveTo>
                              <a:cubicBezTo>
                                <a:pt x="25133" y="22341"/>
                                <a:pt x="15854" y="17452"/>
                                <a:pt x="9773" y="9904"/>
                              </a:cubicBezTo>
                              <a:cubicBezTo>
                                <a:pt x="7743" y="7385"/>
                                <a:pt x="2753" y="2269"/>
                                <a:pt x="5757" y="1068"/>
                              </a:cubicBezTo>
                              <a:cubicBezTo>
                                <a:pt x="15501" y="-2829"/>
                                <a:pt x="28379" y="5122"/>
                                <a:pt x="34675" y="13518"/>
                              </a:cubicBezTo>
                              <a:cubicBezTo>
                                <a:pt x="40434" y="21197"/>
                                <a:pt x="28234" y="31718"/>
                                <a:pt x="23429" y="40027"/>
                              </a:cubicBezTo>
                              <a:cubicBezTo>
                                <a:pt x="17866" y="49647"/>
                                <a:pt x="12780" y="59618"/>
                                <a:pt x="6159" y="68543"/>
                              </a:cubicBezTo>
                              <a:cubicBezTo>
                                <a:pt x="4576" y="70677"/>
                                <a:pt x="3148" y="76043"/>
                                <a:pt x="937" y="74568"/>
                              </a:cubicBezTo>
                              <a:cubicBezTo>
                                <a:pt x="-848" y="73377"/>
                                <a:pt x="536" y="70288"/>
                                <a:pt x="536" y="68142"/>
                              </a:cubicBezTo>
                              <a:cubicBezTo>
                                <a:pt x="536" y="61798"/>
                                <a:pt x="370" y="55061"/>
                                <a:pt x="2946" y="49264"/>
                              </a:cubicBezTo>
                              <a:cubicBezTo>
                                <a:pt x="5832" y="42771"/>
                                <a:pt x="12040" y="38259"/>
                                <a:pt x="17405" y="33600"/>
                              </a:cubicBezTo>
                              <a:cubicBezTo>
                                <a:pt x="20479" y="30930"/>
                                <a:pt x="23635" y="28294"/>
                                <a:pt x="26241" y="25166"/>
                              </a:cubicBezTo>
                              <a:cubicBezTo>
                                <a:pt x="27546" y="23599"/>
                                <a:pt x="26611" y="19543"/>
                                <a:pt x="28650" y="19543"/>
                              </a:cubicBezTo>
                              <a:cubicBezTo>
                                <a:pt x="29729" y="19543"/>
                                <a:pt x="29052" y="21677"/>
                                <a:pt x="29052" y="22756"/>
                              </a:cubicBezTo>
                              <a:cubicBezTo>
                                <a:pt x="29052" y="27040"/>
                                <a:pt x="29052" y="31325"/>
                                <a:pt x="29052" y="35609"/>
                              </a:cubicBezTo>
                              <a:cubicBezTo>
                                <a:pt x="29052" y="40846"/>
                                <a:pt x="32815" y="52928"/>
                                <a:pt x="27847" y="51273"/>
                              </a:cubicBezTo>
                              <a:cubicBezTo>
                                <a:pt x="27015" y="50996"/>
                                <a:pt x="25207" y="37746"/>
                                <a:pt x="24232" y="34404"/>
                              </a:cubicBezTo>
                              <a:cubicBezTo>
                                <a:pt x="21343" y="24498"/>
                                <a:pt x="12381" y="13996"/>
                                <a:pt x="2142" y="12715"/>
                              </a:cubicBezTo>
                              <a:cubicBezTo>
                                <a:pt x="1803" y="12673"/>
                                <a:pt x="6837" y="12800"/>
                                <a:pt x="8167" y="12715"/>
                              </a:cubicBezTo>
                              <a:cubicBezTo>
                                <a:pt x="15607" y="12240"/>
                                <a:pt x="15604" y="12185"/>
                                <a:pt x="23028" y="11510"/>
                              </a:cubicBezTo>
                              <a:cubicBezTo>
                                <a:pt x="48041" y="9236"/>
                                <a:pt x="73047" y="6682"/>
                                <a:pt x="98134" y="5486"/>
                              </a:cubicBezTo>
                              <a:cubicBezTo>
                                <a:pt x="100749" y="5361"/>
                                <a:pt x="95512" y="5572"/>
                                <a:pt x="92913" y="5887"/>
                              </a:cubicBezTo>
                              <a:cubicBezTo>
                                <a:pt x="88881" y="6376"/>
                                <a:pt x="88927" y="6747"/>
                                <a:pt x="84880" y="7092"/>
                              </a:cubicBezTo>
                              <a:cubicBezTo>
                                <a:pt x="69572" y="8395"/>
                                <a:pt x="54312" y="11065"/>
                                <a:pt x="39495" y="15125"/>
                              </a:cubicBezTo>
                              <a:cubicBezTo>
                                <a:pt x="34166" y="16585"/>
                                <a:pt x="34182" y="16688"/>
                                <a:pt x="29052" y="18740"/>
                              </a:cubicBezTo>
                              <a:cubicBezTo>
                                <a:pt x="28120" y="19113"/>
                                <a:pt x="26852" y="19135"/>
                                <a:pt x="27446" y="19945"/>
                              </a:cubicBezTo>
                              <a:cubicBezTo>
                                <a:pt x="35670" y="31158"/>
                                <a:pt x="52682" y="31669"/>
                                <a:pt x="65601" y="36814"/>
                              </a:cubicBezTo>
                              <a:cubicBezTo>
                                <a:pt x="70719" y="38852"/>
                                <a:pt x="79125" y="38699"/>
                                <a:pt x="80462" y="44043"/>
                              </a:cubicBezTo>
                              <a:cubicBezTo>
                                <a:pt x="81502" y="48201"/>
                                <a:pt x="72179" y="46258"/>
                                <a:pt x="68011" y="47256"/>
                              </a:cubicBezTo>
                              <a:cubicBezTo>
                                <a:pt x="55078" y="50353"/>
                                <a:pt x="40749" y="51278"/>
                                <a:pt x="29855" y="58904"/>
                              </a:cubicBezTo>
                            </a:path>
                          </a:pathLst>
                        </a:cu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1962150</wp:posOffset>
                </wp:positionH>
                <wp:positionV relativeFrom="paragraph">
                  <wp:posOffset>276225</wp:posOffset>
                </wp:positionV>
                <wp:extent cx="475481" cy="355717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5481" cy="35571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33B68F3D" w14:textId="77777777" w:rsidR="00E36901" w:rsidRPr="00C762D3" w:rsidRDefault="00E36901">
      <w:pPr>
        <w:ind w:left="0" w:hanging="2"/>
        <w:rPr>
          <w:lang w:val="pt-BR"/>
        </w:rPr>
      </w:pPr>
    </w:p>
    <w:p w14:paraId="7DA1E48F" w14:textId="77777777" w:rsidR="00E36901" w:rsidRPr="00C762D3" w:rsidRDefault="00000000">
      <w:pPr>
        <w:ind w:left="0" w:hanging="2"/>
        <w:rPr>
          <w:lang w:val="pt-BR"/>
        </w:rPr>
      </w:pPr>
      <w:r w:rsidRPr="00C762D3">
        <w:rPr>
          <w:lang w:val="pt-BR"/>
        </w:rPr>
        <w:t>FROM:</w:t>
      </w:r>
      <w:r w:rsidRPr="00C762D3">
        <w:rPr>
          <w:lang w:val="pt-BR"/>
        </w:rPr>
        <w:tab/>
        <w:t>Joseph Seugling</w:t>
      </w:r>
    </w:p>
    <w:p w14:paraId="46CA3424" w14:textId="77777777" w:rsidR="00E36901" w:rsidRPr="00C762D3" w:rsidRDefault="00E36901">
      <w:pPr>
        <w:ind w:left="0" w:hanging="2"/>
        <w:rPr>
          <w:lang w:val="pt-BR"/>
        </w:rPr>
      </w:pPr>
    </w:p>
    <w:p w14:paraId="563F1C06" w14:textId="77777777" w:rsidR="00E36901" w:rsidRDefault="00000000">
      <w:pPr>
        <w:ind w:left="0" w:hanging="2"/>
      </w:pPr>
      <w:r>
        <w:t>RE</w:t>
      </w:r>
      <w:proofErr w:type="gramStart"/>
      <w:r>
        <w:t>:</w:t>
      </w:r>
      <w:r>
        <w:tab/>
      </w:r>
      <w:r>
        <w:tab/>
        <w:t>Board</w:t>
      </w:r>
      <w:proofErr w:type="gramEnd"/>
      <w:r>
        <w:t xml:space="preserve"> Agenda</w:t>
      </w:r>
    </w:p>
    <w:p w14:paraId="4E22EEF1" w14:textId="77777777" w:rsidR="00E36901" w:rsidRDefault="00E36901">
      <w:pPr>
        <w:ind w:left="0" w:hanging="2"/>
      </w:pPr>
    </w:p>
    <w:p w14:paraId="2D356872" w14:textId="2D786786" w:rsidR="00E36901" w:rsidRDefault="00000000">
      <w:pPr>
        <w:ind w:left="0" w:hanging="2"/>
      </w:pPr>
      <w:r>
        <w:t>DATE</w:t>
      </w:r>
      <w:proofErr w:type="gramStart"/>
      <w:r>
        <w:t>:</w:t>
      </w:r>
      <w:r>
        <w:tab/>
      </w:r>
      <w:r>
        <w:tab/>
      </w:r>
      <w:r w:rsidR="00C762D3">
        <w:t>06</w:t>
      </w:r>
      <w:proofErr w:type="gramEnd"/>
      <w:r w:rsidR="00C762D3">
        <w:t>/26/2025</w:t>
      </w:r>
    </w:p>
    <w:p w14:paraId="74F4AF88" w14:textId="77777777" w:rsidR="00E36901" w:rsidRDefault="00E36901">
      <w:pPr>
        <w:ind w:left="0" w:hanging="2"/>
      </w:pPr>
    </w:p>
    <w:p w14:paraId="69FEF79A" w14:textId="77777777" w:rsidR="00E36901" w:rsidRDefault="00E36901">
      <w:pPr>
        <w:ind w:left="0" w:hanging="2"/>
      </w:pPr>
    </w:p>
    <w:p w14:paraId="756DD13E" w14:textId="1B29230D" w:rsidR="00E36901" w:rsidRDefault="00000000">
      <w:pPr>
        <w:ind w:left="0" w:hanging="2"/>
      </w:pPr>
      <w:r>
        <w:t xml:space="preserve">Approve Community Based Instruction Site (CBI) and Structured Learning Experiences (SLE)/Work Based Learning for the </w:t>
      </w:r>
      <w:r w:rsidR="00C762D3">
        <w:t>2025-2026</w:t>
      </w:r>
      <w:r>
        <w:t xml:space="preserve"> school year as follows: </w:t>
      </w:r>
    </w:p>
    <w:p w14:paraId="110132DC" w14:textId="77777777" w:rsidR="00E36901" w:rsidRDefault="00E36901">
      <w:pPr>
        <w:ind w:left="0" w:hanging="2"/>
      </w:pPr>
    </w:p>
    <w:p w14:paraId="7608D4CC" w14:textId="57930AF1" w:rsidR="00E36901" w:rsidRDefault="00000000">
      <w:pPr>
        <w:ind w:left="0" w:hanging="2"/>
      </w:pPr>
      <w:r>
        <w:t xml:space="preserve">(a) </w:t>
      </w:r>
      <w:r w:rsidR="00C762D3">
        <w:t>Thrift Shop at Union High School</w:t>
      </w:r>
    </w:p>
    <w:p w14:paraId="4BD87CC3" w14:textId="27FFAC13" w:rsidR="00E36901" w:rsidRDefault="00000000">
      <w:pPr>
        <w:ind w:left="0" w:hanging="2"/>
      </w:pPr>
      <w:r>
        <w:t xml:space="preserve">(b) </w:t>
      </w:r>
      <w:proofErr w:type="spellStart"/>
      <w:r w:rsidR="00C762D3">
        <w:t>Pomptonian</w:t>
      </w:r>
      <w:proofErr w:type="spellEnd"/>
      <w:r w:rsidR="00C762D3">
        <w:t xml:space="preserve"> Food Services UHS, BMS, KMS</w:t>
      </w:r>
    </w:p>
    <w:p w14:paraId="4B3718FC" w14:textId="2A91D0CF" w:rsidR="00E36901" w:rsidRDefault="00000000">
      <w:pPr>
        <w:ind w:left="0" w:hanging="2"/>
      </w:pPr>
      <w:r>
        <w:t xml:space="preserve">(c) </w:t>
      </w:r>
      <w:r w:rsidR="00C762D3">
        <w:t>Main Office - UHS</w:t>
      </w:r>
    </w:p>
    <w:p w14:paraId="1BC654B7" w14:textId="1BD0724E" w:rsidR="00E36901" w:rsidRDefault="00000000">
      <w:pPr>
        <w:ind w:left="0" w:hanging="2"/>
      </w:pPr>
      <w:r>
        <w:t xml:space="preserve">(d) </w:t>
      </w:r>
      <w:r w:rsidR="00C762D3">
        <w:t>UHS Guidance Counselor Offices</w:t>
      </w:r>
    </w:p>
    <w:p w14:paraId="22ACA9CD" w14:textId="6D681628" w:rsidR="00E36901" w:rsidRDefault="00000000">
      <w:pPr>
        <w:ind w:left="0" w:hanging="2"/>
      </w:pPr>
      <w:r>
        <w:t xml:space="preserve">(e) </w:t>
      </w:r>
      <w:r w:rsidR="00C762D3">
        <w:t>UHS Attendance Office</w:t>
      </w:r>
    </w:p>
    <w:p w14:paraId="69E5FF0C" w14:textId="14499454" w:rsidR="00C762D3" w:rsidRDefault="00C762D3">
      <w:pPr>
        <w:ind w:left="0" w:hanging="2"/>
      </w:pPr>
      <w:r>
        <w:t xml:space="preserve">(f) UHS Cosmetology </w:t>
      </w:r>
    </w:p>
    <w:p w14:paraId="6078387D" w14:textId="735A2A74" w:rsidR="00C762D3" w:rsidRDefault="00C762D3">
      <w:pPr>
        <w:ind w:left="0" w:hanging="2"/>
      </w:pPr>
      <w:r>
        <w:t>(g) UHS Library</w:t>
      </w:r>
    </w:p>
    <w:p w14:paraId="6DB3B5C9" w14:textId="3B78B23E" w:rsidR="00C762D3" w:rsidRDefault="00C762D3">
      <w:pPr>
        <w:ind w:left="0" w:hanging="2"/>
      </w:pPr>
      <w:r>
        <w:t>(h) UHS Athletics</w:t>
      </w:r>
    </w:p>
    <w:p w14:paraId="54FAF596" w14:textId="5DC84B18" w:rsidR="00E36901" w:rsidRDefault="00000000">
      <w:pPr>
        <w:ind w:left="0" w:hanging="2"/>
      </w:pPr>
      <w:r>
        <w:t>(</w:t>
      </w:r>
      <w:proofErr w:type="spellStart"/>
      <w:r w:rsidR="00580A94">
        <w:t>i</w:t>
      </w:r>
      <w:proofErr w:type="spellEnd"/>
      <w:r>
        <w:t xml:space="preserve">) </w:t>
      </w:r>
      <w:r w:rsidR="00C762D3">
        <w:t xml:space="preserve"> UHS Copy</w:t>
      </w:r>
      <w:r w:rsidR="00D97B04">
        <w:t xml:space="preserve"> </w:t>
      </w:r>
      <w:proofErr w:type="spellStart"/>
      <w:r w:rsidR="00D97B04">
        <w:t>Th@t</w:t>
      </w:r>
      <w:proofErr w:type="spellEnd"/>
      <w:r w:rsidR="00D97B04">
        <w:t xml:space="preserve"> - Copy</w:t>
      </w:r>
      <w:r w:rsidR="00C762D3">
        <w:t xml:space="preserve"> Roo</w:t>
      </w:r>
      <w:r w:rsidR="00861C64">
        <w:t>m</w:t>
      </w:r>
      <w:r w:rsidR="00D97B04">
        <w:t xml:space="preserve"> at UHS</w:t>
      </w:r>
    </w:p>
    <w:p w14:paraId="30FFA8FD" w14:textId="35CC2209" w:rsidR="00C762D3" w:rsidRPr="00C762D3" w:rsidRDefault="00C762D3">
      <w:pPr>
        <w:ind w:left="0" w:hanging="2"/>
        <w:rPr>
          <w:lang w:val="es-ES"/>
        </w:rPr>
      </w:pPr>
      <w:r w:rsidRPr="00C762D3">
        <w:rPr>
          <w:lang w:val="es-ES"/>
        </w:rPr>
        <w:t xml:space="preserve">(j)  UHS </w:t>
      </w:r>
      <w:proofErr w:type="spellStart"/>
      <w:r w:rsidRPr="00C762D3">
        <w:rPr>
          <w:lang w:val="es-ES"/>
        </w:rPr>
        <w:t>Farmers</w:t>
      </w:r>
      <w:proofErr w:type="spellEnd"/>
      <w:r w:rsidRPr="00C762D3">
        <w:rPr>
          <w:lang w:val="es-ES"/>
        </w:rPr>
        <w:t xml:space="preserve"> Café</w:t>
      </w:r>
    </w:p>
    <w:p w14:paraId="2620B2D6" w14:textId="18B0C358" w:rsidR="00C762D3" w:rsidRDefault="00C762D3">
      <w:pPr>
        <w:ind w:left="0" w:hanging="2"/>
      </w:pPr>
      <w:r w:rsidRPr="00C762D3">
        <w:t>(k) UHS Farmer’s Crafty Corner a</w:t>
      </w:r>
      <w:r>
        <w:t xml:space="preserve">nd Print Shop </w:t>
      </w:r>
    </w:p>
    <w:p w14:paraId="2DDA37DA" w14:textId="7295082A" w:rsidR="00C762D3" w:rsidRDefault="00C762D3">
      <w:pPr>
        <w:ind w:left="0" w:hanging="2"/>
      </w:pPr>
      <w:r>
        <w:t>(l</w:t>
      </w:r>
      <w:proofErr w:type="gramStart"/>
      <w:r>
        <w:t>)  All</w:t>
      </w:r>
      <w:proofErr w:type="gramEnd"/>
      <w:r>
        <w:t xml:space="preserve"> Kindergarten Classes at all Elementary Schools</w:t>
      </w:r>
    </w:p>
    <w:p w14:paraId="42313E94" w14:textId="052F01A7" w:rsidR="00C762D3" w:rsidRDefault="00C762D3">
      <w:pPr>
        <w:ind w:left="0" w:hanging="2"/>
      </w:pPr>
      <w:r>
        <w:t>(m)</w:t>
      </w:r>
      <w:proofErr w:type="spellStart"/>
      <w:r>
        <w:t>Sorriso</w:t>
      </w:r>
      <w:proofErr w:type="spellEnd"/>
      <w:r>
        <w:t xml:space="preserve"> Kitchen-252 Main Street, Chatham, NJ 07928</w:t>
      </w:r>
    </w:p>
    <w:p w14:paraId="14138E9E" w14:textId="3125757C" w:rsidR="00C762D3" w:rsidRDefault="00C762D3">
      <w:pPr>
        <w:ind w:left="0" w:hanging="2"/>
      </w:pPr>
      <w:r>
        <w:t xml:space="preserve">(n) </w:t>
      </w:r>
      <w:proofErr w:type="spellStart"/>
      <w:r>
        <w:t>Applebees</w:t>
      </w:r>
      <w:proofErr w:type="spellEnd"/>
      <w:r>
        <w:t xml:space="preserve"> – 1721 Morris Ave., Union NJ 07083</w:t>
      </w:r>
    </w:p>
    <w:p w14:paraId="28A0AA2C" w14:textId="3336ECDE" w:rsidR="00C762D3" w:rsidRDefault="00C762D3">
      <w:pPr>
        <w:ind w:left="0" w:hanging="2"/>
      </w:pPr>
      <w:r>
        <w:t>(o) Walgreens</w:t>
      </w:r>
      <w:r w:rsidR="007C3A5C">
        <w:t xml:space="preserve"> – 2148 Morris Ave., Union NJ 07083</w:t>
      </w:r>
    </w:p>
    <w:p w14:paraId="25C76C17" w14:textId="3230C844" w:rsidR="007C3A5C" w:rsidRDefault="007C3A5C">
      <w:pPr>
        <w:ind w:left="0" w:hanging="2"/>
      </w:pPr>
      <w:r>
        <w:t>(p) Coffee Corner – BMS</w:t>
      </w:r>
    </w:p>
    <w:p w14:paraId="65B95E16" w14:textId="55225D02" w:rsidR="007C3A5C" w:rsidRDefault="007C3A5C">
      <w:pPr>
        <w:ind w:left="0" w:hanging="2"/>
      </w:pPr>
      <w:r>
        <w:t>(q) Main Office – BMS</w:t>
      </w:r>
    </w:p>
    <w:p w14:paraId="336EC05E" w14:textId="4CCB1E30" w:rsidR="007C3A5C" w:rsidRDefault="00861C64" w:rsidP="00861C64">
      <w:pPr>
        <w:ind w:leftChars="0" w:left="0" w:firstLineChars="0" w:firstLine="0"/>
      </w:pPr>
      <w:r>
        <w:t>(</w:t>
      </w:r>
      <w:proofErr w:type="gramStart"/>
      <w:r>
        <w:t>r )</w:t>
      </w:r>
      <w:proofErr w:type="gramEnd"/>
      <w:r w:rsidR="007C3A5C">
        <w:t xml:space="preserve"> School Store – BMS</w:t>
      </w:r>
    </w:p>
    <w:p w14:paraId="7D9E776B" w14:textId="3A6AF0E0" w:rsidR="007C3A5C" w:rsidRPr="0004201A" w:rsidRDefault="007C3A5C">
      <w:pPr>
        <w:ind w:left="0" w:hanging="2"/>
      </w:pPr>
      <w:r w:rsidRPr="0004201A">
        <w:t>(</w:t>
      </w:r>
      <w:r w:rsidR="0004201A" w:rsidRPr="0004201A">
        <w:t>s</w:t>
      </w:r>
      <w:r w:rsidRPr="0004201A">
        <w:t>)</w:t>
      </w:r>
      <w:r w:rsidR="0004201A">
        <w:t xml:space="preserve"> </w:t>
      </w:r>
      <w:r w:rsidRPr="0004201A">
        <w:t>Cafeteria – BMS</w:t>
      </w:r>
    </w:p>
    <w:p w14:paraId="6B167AFA" w14:textId="4B080A1B" w:rsidR="007C3A5C" w:rsidRDefault="007C3A5C">
      <w:pPr>
        <w:ind w:left="0" w:hanging="2"/>
      </w:pPr>
      <w:r w:rsidRPr="0004201A">
        <w:t>(</w:t>
      </w:r>
      <w:r w:rsidR="0004201A" w:rsidRPr="0004201A">
        <w:t>t</w:t>
      </w:r>
      <w:r w:rsidRPr="0004201A">
        <w:t xml:space="preserve">) Copy Room </w:t>
      </w:r>
      <w:r w:rsidR="00D97B04">
        <w:t>–</w:t>
      </w:r>
      <w:r w:rsidRPr="0004201A">
        <w:t xml:space="preserve"> BMS</w:t>
      </w:r>
    </w:p>
    <w:p w14:paraId="59E2D785" w14:textId="21B0D867" w:rsidR="00D97B04" w:rsidRDefault="00D97B04">
      <w:pPr>
        <w:ind w:left="0" w:hanging="2"/>
      </w:pPr>
      <w:r>
        <w:t>(u) Stop &amp; Shop Supermarket</w:t>
      </w:r>
    </w:p>
    <w:p w14:paraId="503A6D08" w14:textId="50713FFA" w:rsidR="00D97B04" w:rsidRDefault="00D97B04">
      <w:pPr>
        <w:ind w:left="0" w:hanging="2"/>
      </w:pPr>
      <w:r>
        <w:t>(v) Kean University Food Services</w:t>
      </w:r>
    </w:p>
    <w:p w14:paraId="3C416EF8" w14:textId="7EEBE50D" w:rsidR="00D97B04" w:rsidRDefault="00D97B04">
      <w:pPr>
        <w:ind w:left="0" w:hanging="2"/>
      </w:pPr>
      <w:r>
        <w:t>(w)Shop Rite</w:t>
      </w:r>
    </w:p>
    <w:p w14:paraId="509B9AD0" w14:textId="5CBF7CC2" w:rsidR="00D97B04" w:rsidRPr="0004201A" w:rsidRDefault="00D97B04">
      <w:pPr>
        <w:ind w:left="0" w:hanging="2"/>
        <w:rPr>
          <w:sz w:val="28"/>
          <w:szCs w:val="28"/>
        </w:rPr>
      </w:pPr>
      <w:r>
        <w:t>(x) YMCA</w:t>
      </w:r>
    </w:p>
    <w:sectPr w:rsidR="00D97B04" w:rsidRPr="0004201A">
      <w:pgSz w:w="12240" w:h="15840"/>
      <w:pgMar w:top="1440" w:right="1080" w:bottom="1440" w:left="108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6901"/>
    <w:rsid w:val="0004201A"/>
    <w:rsid w:val="000439D9"/>
    <w:rsid w:val="00060161"/>
    <w:rsid w:val="001308F6"/>
    <w:rsid w:val="00580A94"/>
    <w:rsid w:val="007C3A5C"/>
    <w:rsid w:val="00861C64"/>
    <w:rsid w:val="00C762D3"/>
    <w:rsid w:val="00D97B04"/>
    <w:rsid w:val="00E3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F8EB95"/>
  <w15:docId w15:val="{ABFAE44C-5A45-4D3F-88A3-FE5A0D6AA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DocumentMap">
    <w:name w:val="Document Map"/>
    <w:basedOn w:val="Normal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1r4jvgdBxYYoE575+sJlEzJ7vXg==">CgMxLjA4AHIhMVo4eFdoVjkyR3E5eDgzczlVcUE3ZlIyYmRvZmhINFdh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Cappiello, Diane</cp:lastModifiedBy>
  <cp:revision>2</cp:revision>
  <cp:lastPrinted>2025-06-26T18:25:00Z</cp:lastPrinted>
  <dcterms:created xsi:type="dcterms:W3CDTF">2025-06-26T20:27:00Z</dcterms:created>
  <dcterms:modified xsi:type="dcterms:W3CDTF">2025-06-26T20:27:00Z</dcterms:modified>
</cp:coreProperties>
</file>